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B47C42">
        <w:rPr>
          <w:rFonts w:ascii="Times New Roman" w:hAnsi="Times New Roman" w:cs="Times New Roman"/>
          <w:sz w:val="24"/>
          <w:szCs w:val="24"/>
        </w:rPr>
        <w:t>то такое ФГОС?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Начальная школа и новый образовательный стандарт.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Краткая информация для родителей.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Что такое Федеральные государственные образовательные стандарты?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устанавливаются РФ в соответствии с требованием Статьи 7. 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47C42">
        <w:rPr>
          <w:rFonts w:ascii="Times New Roman" w:hAnsi="Times New Roman" w:cs="Times New Roman"/>
          <w:sz w:val="24"/>
          <w:szCs w:val="24"/>
        </w:rPr>
        <w:t>Закона об образовании и представляют собой 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47C42">
        <w:rPr>
          <w:rFonts w:ascii="Times New Roman" w:hAnsi="Times New Roman" w:cs="Times New Roman"/>
          <w:sz w:val="24"/>
          <w:szCs w:val="24"/>
        </w:rPr>
        <w:t>совокупность требований, обязательных при реализации основных образовательных программ начального общего образования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». </w:t>
      </w:r>
      <w:r w:rsidRPr="00B47C42">
        <w:rPr>
          <w:rFonts w:ascii="Times New Roman" w:hAnsi="Times New Roman" w:cs="Times New Roman"/>
          <w:sz w:val="24"/>
          <w:szCs w:val="24"/>
        </w:rPr>
        <w:t>С официальном приказом о введение в действие ФГОС НОО и текстом Стандарта можно познакомиться на сайте Минобрнауки России: </w:t>
      </w:r>
      <w:hyperlink r:id="rId4" w:history="1">
        <w:r w:rsidRPr="00B47C42">
          <w:rPr>
            <w:rStyle w:val="a3"/>
            <w:rFonts w:ascii="Times New Roman" w:hAnsi="Times New Roman" w:cs="Times New Roman"/>
            <w:sz w:val="24"/>
            <w:szCs w:val="24"/>
          </w:rPr>
          <w:t>http://www.edu.ru/dbmon/mo/Data/d_09/m373.html</w:t>
        </w:r>
      </w:hyperlink>
      <w:r w:rsidRPr="00B47C42">
        <w:rPr>
          <w:rFonts w:ascii="Times New Roman" w:hAnsi="Times New Roman" w:cs="Times New Roman"/>
          <w:sz w:val="24"/>
          <w:szCs w:val="24"/>
        </w:rPr>
        <w:t>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Какие требования выдвигает новый ФГОС?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Стандарт выдвигает три группы требований: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· Требования к результатам освоения основной образовательной программы начального общего образования,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· Требования к структуре основной образовательной программы начального общего образования,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· Требования к условиям реализации основной образовательной программы начального общего образования.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Что является отличительной особенностью нового Стандарта?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Отличительной особенностью нового стандарта является его деятельностный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Требования к результатам обучения сформулированы в виде личностных, метапредметных и предметных результатов.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Неотъемлемой частью ядра нового стандарта являются универсальные учебные действия (УУД). Под УУД понимают 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47C42">
        <w:rPr>
          <w:rFonts w:ascii="Times New Roman" w:hAnsi="Times New Roman" w:cs="Times New Roman"/>
          <w:sz w:val="24"/>
          <w:szCs w:val="24"/>
        </w:rPr>
        <w:t>общеучебные умения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Pr="00B47C42">
        <w:rPr>
          <w:rFonts w:ascii="Times New Roman" w:hAnsi="Times New Roman" w:cs="Times New Roman"/>
          <w:sz w:val="24"/>
          <w:szCs w:val="24"/>
        </w:rPr>
        <w:t>общие способы деятельности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Pr="00B47C42">
        <w:rPr>
          <w:rFonts w:ascii="Times New Roman" w:hAnsi="Times New Roman" w:cs="Times New Roman"/>
          <w:sz w:val="24"/>
          <w:szCs w:val="24"/>
        </w:rPr>
        <w:t>надпредметные действия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 </w:t>
      </w:r>
      <w:r w:rsidRPr="00B47C42">
        <w:rPr>
          <w:rFonts w:ascii="Times New Roman" w:hAnsi="Times New Roman" w:cs="Times New Roman"/>
          <w:sz w:val="24"/>
          <w:szCs w:val="24"/>
        </w:rPr>
        <w:t>и т.п. Для УУД предусмотрена отдельная программа – программа формирования универсальных учебных действий (УУД).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Важным элементом формирования УУД обучающихся на ступени начального общего образования, обеспечивающим его результативность является ориентировка младших школьников в информационных и коммуникативных технологиях (ИКТ) и формирование способности их грамотно применять. Использование современных цифровых инструментов и коммуникационных сред указывается как наиболее естественный способ формирования УУД, поэтому в программу формирования УУД включена подпрограмма формирования ИКТ - компетентности.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Реализация программы формирования УУД в начальной школе - ключевая задача внедрения нового образовательного стандарта.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Какие требования к результатам обучающимся устанавливает Стандарт?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lastRenderedPageBreak/>
        <w:t>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  <w:u w:val="single"/>
        </w:rPr>
        <w:t>личностным, </w:t>
      </w:r>
      <w:r w:rsidRPr="00B47C42">
        <w:rPr>
          <w:rFonts w:ascii="Times New Roman" w:hAnsi="Times New Roman" w:cs="Times New Roman"/>
          <w:sz w:val="24"/>
          <w:szCs w:val="24"/>
        </w:rPr>
        <w:t>включающим готовность и способность обучающихся саморазвитию, сформированность мотивации к обучению и познанию, ценностно-смысловые установки обучающихся, отражающие их индивидуально – личностные позиции, социальные компетенции, личностные качества; сформированность основ гражданской идентичности.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  <w:u w:val="single"/>
        </w:rPr>
        <w:t>метапредметным</w:t>
      </w:r>
      <w:r w:rsidRPr="00B47C42">
        <w:rPr>
          <w:rFonts w:ascii="Times New Roman" w:hAnsi="Times New Roman" w:cs="Times New Roman"/>
          <w:sz w:val="24"/>
          <w:szCs w:val="24"/>
        </w:rPr>
        <w:t>, включающим освоенные обучающимися универсальные учебные действия обеспечивающие овладение ключевыми компетенциями, составляющими основу умения учиться, и межпредметными понятиями.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  <w:u w:val="single"/>
        </w:rPr>
        <w:t>предметным</w:t>
      </w:r>
      <w:r w:rsidRPr="00B47C42">
        <w:rPr>
          <w:rFonts w:ascii="Times New Roman" w:hAnsi="Times New Roman" w:cs="Times New Roman"/>
          <w:sz w:val="24"/>
          <w:szCs w:val="24"/>
        </w:rPr>
        <w:t>, включающим освоенный обучающими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 основополагающих элементов научного знания лежащих в основе современной научной картины мира.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Предметные результаты сгруппированы по предметным областям, внутри которых указаны предметы. Они формируются в терминах 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47C42">
        <w:rPr>
          <w:rFonts w:ascii="Times New Roman" w:hAnsi="Times New Roman" w:cs="Times New Roman"/>
          <w:sz w:val="24"/>
          <w:szCs w:val="24"/>
        </w:rPr>
        <w:t>выпускник научится…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», </w:t>
      </w:r>
      <w:r w:rsidRPr="00B47C42">
        <w:rPr>
          <w:rFonts w:ascii="Times New Roman" w:hAnsi="Times New Roman" w:cs="Times New Roman"/>
          <w:sz w:val="24"/>
          <w:szCs w:val="24"/>
        </w:rPr>
        <w:t>что является группой обязательных требований, и 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47C42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научиться…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», </w:t>
      </w:r>
      <w:r w:rsidRPr="00B47C42">
        <w:rPr>
          <w:rFonts w:ascii="Times New Roman" w:hAnsi="Times New Roman" w:cs="Times New Roman"/>
          <w:sz w:val="24"/>
          <w:szCs w:val="24"/>
        </w:rPr>
        <w:t>не достижение этих требований выпускником не может служить препятствие для перевода его на следующую степень образования.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Пример: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Выпускник научится самостоятельно озаглавливать текст и составлять план текста.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 создавать текст по предложенному заголовку.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Подробнее познакомиться с содержанием этого деления можно, изучив программы учебных предметов, представленные в основной образовательной программе.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Что изучается с использованием ИКТ?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Изучение окружающего мира предлагает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предлагаются в цифровом виде.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Изучение искусства предлагает изучение современных видов искусств наравне с традиционными. В частности, цифровые фотографии, видеофильма, мультипликации.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 xml:space="preserve"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</w:t>
      </w:r>
      <w:r w:rsidRPr="00B47C42">
        <w:rPr>
          <w:rFonts w:ascii="Times New Roman" w:hAnsi="Times New Roman" w:cs="Times New Roman"/>
          <w:sz w:val="24"/>
          <w:szCs w:val="24"/>
        </w:rPr>
        <w:lastRenderedPageBreak/>
        <w:t>участвуя в которых, дети знакомятся друг с другом, обмениваются информацией о себе, о школе, о своих интересах и увлечениях. Это изготовление бэджита, проекты 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«</w:t>
      </w:r>
      <w:r w:rsidRPr="00B47C42">
        <w:rPr>
          <w:rFonts w:ascii="Times New Roman" w:hAnsi="Times New Roman" w:cs="Times New Roman"/>
          <w:sz w:val="24"/>
          <w:szCs w:val="24"/>
        </w:rPr>
        <w:t>Я и мое имя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», «</w:t>
      </w:r>
      <w:r w:rsidRPr="00B47C42">
        <w:rPr>
          <w:rFonts w:ascii="Times New Roman" w:hAnsi="Times New Roman" w:cs="Times New Roman"/>
          <w:sz w:val="24"/>
          <w:szCs w:val="24"/>
        </w:rPr>
        <w:t>Моя семья</w:t>
      </w:r>
      <w:r w:rsidRPr="00B47C42">
        <w:rPr>
          <w:rFonts w:ascii="Times New Roman" w:hAnsi="Times New Roman" w:cs="Times New Roman"/>
          <w:sz w:val="24"/>
          <w:szCs w:val="24"/>
          <w:lang w:val="tt-RU"/>
        </w:rPr>
        <w:t>», </w:t>
      </w:r>
      <w:r w:rsidRPr="00B47C42">
        <w:rPr>
          <w:rFonts w:ascii="Times New Roman" w:hAnsi="Times New Roman" w:cs="Times New Roman"/>
          <w:sz w:val="24"/>
          <w:szCs w:val="24"/>
        </w:rPr>
        <w:t>современное издание Азбука и многое другое. Родители должны всячески стимулировать детей к этой работе.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Интегрированный подход к обучению, применимый при создании нового стандарта, предлагает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 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Традиционные учебники или цифровые ресурсы?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Новый Стандарт поставил задачу разработки новых учебно-методических комплексов, которая решается в настоящее время. Помимо деятельного подхода к содержанию учебного материала авторы должны предусмотреть адекватные современному информационному обществу средства его представления, в том числе и цифровые, которые могут быть представлены как на дисках, так и Интернете.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Какой должна быть материальная образовательная среда начальной школы?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Основная масса детей, поступающих в начальную школу – шестилетки, ведущей деятельностью для которых является игра. Ребенок, не прошедший предварительной муштры в системе дошкольной подготовки приходит в первый класс с несформированными механизмами учебной деятельности, хотя его психофизическое развитие уже позволяет приступить к его целенаправленному и постепенному формированию. Сложность ситуации состоит в том, что организационная учебная деятельность у каждого учащегося формируется индивидуально, это процесс занимает разное количество времени и проходит с разной интенсивностью. Шестилетнему ребенку свойственна активная игра, через игру он реализует свои потребности в движении, общении, присваивает новые знания и виды деятельности. Поэтому среда образовательного учреждения должна быть насыщена средствами, побуждающими ребенка к игровой деятельности и позволяющими решать в ходе игры образовательные задачи. Например, классная комната первоклассников должна непременно содержать не только традиционное учебное, но и игровое пространство, школьные реакции и спортивные залы предоставлять возможность для двигательной активности. Учебное пространство должно быть насыщено дидактическими и цифровым оборудованием, позволяющим организовать разные виды образовательной деятельности, работать с детьми фронтально, в парах, в малых и больших группах.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b/>
          <w:bCs/>
          <w:sz w:val="24"/>
          <w:szCs w:val="24"/>
        </w:rPr>
        <w:t>Что такое внеурочная деятельность, каковы ее особенности?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- Стандарт предлагает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Содержание занятий должно формироваться с учетом пожеланий обучающихся и их родителей 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t>Во внеурочную деятельность могут входить: выполнение домашних заданий, индивидуальные занятия с детьми, требующими психолого-педагогической и коррекционной поддержки, индивидуальные и групповые консультации для детей различных категорий экскурсий,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</w:p>
    <w:p w:rsidR="00B47C42" w:rsidRPr="00B47C42" w:rsidRDefault="00B47C42" w:rsidP="00B47C42">
      <w:pPr>
        <w:jc w:val="both"/>
        <w:rPr>
          <w:rFonts w:ascii="Times New Roman" w:hAnsi="Times New Roman" w:cs="Times New Roman"/>
          <w:sz w:val="24"/>
          <w:szCs w:val="24"/>
        </w:rPr>
      </w:pPr>
      <w:r w:rsidRPr="00B47C42">
        <w:rPr>
          <w:rFonts w:ascii="Times New Roman" w:hAnsi="Times New Roman" w:cs="Times New Roman"/>
          <w:sz w:val="24"/>
          <w:szCs w:val="24"/>
        </w:rPr>
        <w:lastRenderedPageBreak/>
        <w:t>Время, отведенное на внеурочную деятельность не входит в предельно допустимую нагрузку обучающихся. Чередование урочной и внеурочной деятельности определяется образовательным учреждением и согласуется с родителями обучающихся.</w:t>
      </w:r>
    </w:p>
    <w:p w:rsidR="008A1958" w:rsidRPr="00B47C42" w:rsidRDefault="008A1958" w:rsidP="00B47C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1958" w:rsidRPr="00B47C42" w:rsidSect="00B47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B47C42"/>
    <w:rsid w:val="008A1958"/>
    <w:rsid w:val="00B47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7C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ru/dbmon/mo/Data/d_09/m3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2016-12-18T13:36:00Z</dcterms:created>
  <dcterms:modified xsi:type="dcterms:W3CDTF">2016-12-18T13:36:00Z</dcterms:modified>
</cp:coreProperties>
</file>